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768" w:rsidRPr="00577A16" w:rsidRDefault="003D7768" w:rsidP="003D7768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577A16">
        <w:rPr>
          <w:rFonts w:ascii="Times New Roman" w:hAnsi="Times New Roman"/>
          <w:sz w:val="24"/>
          <w:szCs w:val="24"/>
        </w:rPr>
        <w:t>Додаток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D7768" w:rsidRDefault="003D7768" w:rsidP="003D7768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577A16">
        <w:rPr>
          <w:rFonts w:ascii="Times New Roman" w:hAnsi="Times New Roman"/>
          <w:sz w:val="24"/>
          <w:szCs w:val="24"/>
        </w:rPr>
        <w:t xml:space="preserve">до рішення </w:t>
      </w:r>
      <w:r>
        <w:rPr>
          <w:rFonts w:ascii="Times New Roman" w:hAnsi="Times New Roman"/>
          <w:sz w:val="24"/>
          <w:szCs w:val="24"/>
        </w:rPr>
        <w:t>сімнадцятої</w:t>
      </w:r>
      <w:r w:rsidRPr="00577A16">
        <w:rPr>
          <w:rFonts w:ascii="Times New Roman" w:hAnsi="Times New Roman"/>
          <w:sz w:val="24"/>
          <w:szCs w:val="24"/>
        </w:rPr>
        <w:t xml:space="preserve"> сесії</w:t>
      </w:r>
      <w:r>
        <w:rPr>
          <w:rFonts w:ascii="Times New Roman" w:hAnsi="Times New Roman"/>
          <w:sz w:val="24"/>
          <w:szCs w:val="24"/>
        </w:rPr>
        <w:t xml:space="preserve"> міської</w:t>
      </w:r>
    </w:p>
    <w:p w:rsidR="003D7768" w:rsidRPr="00577A16" w:rsidRDefault="003D7768" w:rsidP="003D7768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577A16">
        <w:rPr>
          <w:rFonts w:ascii="Times New Roman" w:hAnsi="Times New Roman"/>
          <w:sz w:val="24"/>
          <w:szCs w:val="24"/>
        </w:rPr>
        <w:t>ради VII</w:t>
      </w:r>
      <w:r>
        <w:rPr>
          <w:rFonts w:ascii="Times New Roman" w:hAnsi="Times New Roman"/>
          <w:sz w:val="24"/>
          <w:szCs w:val="24"/>
        </w:rPr>
        <w:t>І</w:t>
      </w:r>
      <w:r w:rsidRPr="00577A16">
        <w:rPr>
          <w:rFonts w:ascii="Times New Roman" w:hAnsi="Times New Roman"/>
          <w:sz w:val="24"/>
          <w:szCs w:val="24"/>
        </w:rPr>
        <w:t> скликання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7A16">
        <w:rPr>
          <w:rFonts w:ascii="Times New Roman" w:hAnsi="Times New Roman"/>
          <w:sz w:val="24"/>
          <w:szCs w:val="24"/>
        </w:rPr>
        <w:t>від</w:t>
      </w:r>
      <w:r>
        <w:rPr>
          <w:rFonts w:ascii="Times New Roman" w:hAnsi="Times New Roman"/>
          <w:sz w:val="24"/>
          <w:szCs w:val="24"/>
        </w:rPr>
        <w:t xml:space="preserve"> 19.08.2021</w:t>
      </w:r>
      <w:r w:rsidRPr="00577A16">
        <w:rPr>
          <w:rFonts w:ascii="Times New Roman" w:hAnsi="Times New Roman"/>
          <w:sz w:val="24"/>
          <w:szCs w:val="24"/>
        </w:rPr>
        <w:t xml:space="preserve"> р</w:t>
      </w:r>
      <w:r>
        <w:rPr>
          <w:rFonts w:ascii="Times New Roman" w:hAnsi="Times New Roman"/>
          <w:sz w:val="24"/>
          <w:szCs w:val="24"/>
        </w:rPr>
        <w:t>.</w:t>
      </w:r>
      <w:r w:rsidRPr="00577A16"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</w:rPr>
        <w:t>0-17/2021</w:t>
      </w:r>
    </w:p>
    <w:p w:rsidR="003D7768" w:rsidRPr="00A35585" w:rsidRDefault="003D7768" w:rsidP="003D7768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3D7768" w:rsidRPr="00A35585" w:rsidRDefault="003D7768" w:rsidP="003D7768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3D7768" w:rsidRPr="00A35585" w:rsidRDefault="003D7768" w:rsidP="003D7768">
      <w:pPr>
        <w:tabs>
          <w:tab w:val="left" w:pos="1470"/>
          <w:tab w:val="center" w:pos="5340"/>
        </w:tabs>
        <w:spacing w:after="0" w:line="240" w:lineRule="auto"/>
        <w:ind w:firstLine="709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ab/>
        <w:t xml:space="preserve">              </w:t>
      </w:r>
      <w:r w:rsidRPr="00A35585">
        <w:rPr>
          <w:rFonts w:ascii="Times New Roman" w:hAnsi="Times New Roman"/>
          <w:b/>
          <w:color w:val="000000"/>
          <w:sz w:val="24"/>
          <w:szCs w:val="24"/>
        </w:rPr>
        <w:t xml:space="preserve">Персональний склад адміністративної комісії </w:t>
      </w:r>
    </w:p>
    <w:p w:rsidR="003D7768" w:rsidRPr="00A35585" w:rsidRDefault="003D7768" w:rsidP="003D7768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10"/>
        <w:gridCol w:w="5812"/>
      </w:tblGrid>
      <w:tr w:rsidR="003D7768" w:rsidRPr="00A35585" w:rsidTr="00883771">
        <w:tc>
          <w:tcPr>
            <w:tcW w:w="3510" w:type="dxa"/>
            <w:shd w:val="clear" w:color="auto" w:fill="auto"/>
            <w:hideMark/>
          </w:tcPr>
          <w:p w:rsidR="003D7768" w:rsidRDefault="003D7768" w:rsidP="008837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Голова </w:t>
            </w:r>
          </w:p>
          <w:p w:rsidR="003D7768" w:rsidRPr="00A35585" w:rsidRDefault="003D7768" w:rsidP="0088377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адміністративної комісії</w:t>
            </w:r>
          </w:p>
        </w:tc>
        <w:tc>
          <w:tcPr>
            <w:tcW w:w="5812" w:type="dxa"/>
            <w:shd w:val="clear" w:color="auto" w:fill="auto"/>
            <w:hideMark/>
          </w:tcPr>
          <w:p w:rsidR="003D7768" w:rsidRPr="00A35585" w:rsidRDefault="003D7768" w:rsidP="008837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Яценко Сергій Михайлович – заступник міського    голови з питань діяльності виконавчих органів ради</w:t>
            </w:r>
          </w:p>
        </w:tc>
      </w:tr>
      <w:tr w:rsidR="003D7768" w:rsidRPr="00A35585" w:rsidTr="00883771">
        <w:tc>
          <w:tcPr>
            <w:tcW w:w="3510" w:type="dxa"/>
            <w:shd w:val="clear" w:color="auto" w:fill="auto"/>
            <w:hideMark/>
          </w:tcPr>
          <w:p w:rsidR="003D7768" w:rsidRPr="00957C81" w:rsidRDefault="003D7768" w:rsidP="008837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3D7768" w:rsidRPr="00A35585" w:rsidRDefault="003D7768" w:rsidP="0088377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Заступник голови   комісії</w:t>
            </w:r>
          </w:p>
        </w:tc>
        <w:tc>
          <w:tcPr>
            <w:tcW w:w="5812" w:type="dxa"/>
            <w:shd w:val="clear" w:color="auto" w:fill="auto"/>
            <w:hideMark/>
          </w:tcPr>
          <w:p w:rsidR="003D7768" w:rsidRPr="00957C81" w:rsidRDefault="003D7768" w:rsidP="00883771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3D7768" w:rsidRPr="00A35585" w:rsidRDefault="003D7768" w:rsidP="00883771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Васільков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Юрій Михайлович</w:t>
            </w: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приватний</w:t>
            </w: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підприєм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ець </w:t>
            </w:r>
          </w:p>
        </w:tc>
      </w:tr>
      <w:tr w:rsidR="003D7768" w:rsidRPr="00A35585" w:rsidTr="00883771">
        <w:tc>
          <w:tcPr>
            <w:tcW w:w="3510" w:type="dxa"/>
            <w:shd w:val="clear" w:color="auto" w:fill="auto"/>
            <w:hideMark/>
          </w:tcPr>
          <w:p w:rsidR="003D7768" w:rsidRPr="00957C81" w:rsidRDefault="003D7768" w:rsidP="008837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3D7768" w:rsidRPr="00A35585" w:rsidRDefault="003D7768" w:rsidP="008837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Секретар комісії                   </w:t>
            </w:r>
          </w:p>
        </w:tc>
        <w:tc>
          <w:tcPr>
            <w:tcW w:w="5812" w:type="dxa"/>
            <w:shd w:val="clear" w:color="auto" w:fill="auto"/>
            <w:hideMark/>
          </w:tcPr>
          <w:p w:rsidR="003D7768" w:rsidRPr="00957C81" w:rsidRDefault="003D7768" w:rsidP="00883771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3D7768" w:rsidRDefault="003D7768" w:rsidP="00883771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Богуш</w:t>
            </w:r>
            <w:proofErr w:type="spellEnd"/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Раїса Володимирівна – головний спеціаліст юридичного відділу апарату виконавчого комітету  Дунаєвецької міської ради </w:t>
            </w:r>
          </w:p>
          <w:p w:rsidR="003D7768" w:rsidRPr="00A35585" w:rsidRDefault="003D7768" w:rsidP="00883771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7768" w:rsidRPr="00A35585" w:rsidTr="00883771">
        <w:tc>
          <w:tcPr>
            <w:tcW w:w="3510" w:type="dxa"/>
            <w:shd w:val="clear" w:color="auto" w:fill="auto"/>
            <w:hideMark/>
          </w:tcPr>
          <w:p w:rsidR="003D7768" w:rsidRPr="00A35585" w:rsidRDefault="003D7768" w:rsidP="0088377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Члени комісії:                       </w:t>
            </w:r>
          </w:p>
        </w:tc>
        <w:tc>
          <w:tcPr>
            <w:tcW w:w="5812" w:type="dxa"/>
            <w:shd w:val="clear" w:color="auto" w:fill="auto"/>
            <w:hideMark/>
          </w:tcPr>
          <w:p w:rsidR="003D7768" w:rsidRPr="00A35585" w:rsidRDefault="003D7768" w:rsidP="00883771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Біла Леоніда Павлівна – пенсіонер;</w:t>
            </w:r>
          </w:p>
        </w:tc>
      </w:tr>
      <w:tr w:rsidR="003D7768" w:rsidRPr="00A35585" w:rsidTr="00883771">
        <w:tc>
          <w:tcPr>
            <w:tcW w:w="3510" w:type="dxa"/>
            <w:shd w:val="clear" w:color="auto" w:fill="auto"/>
          </w:tcPr>
          <w:p w:rsidR="003D7768" w:rsidRPr="00A35585" w:rsidRDefault="003D7768" w:rsidP="008837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3D7768" w:rsidRPr="00957C81" w:rsidRDefault="003D7768" w:rsidP="00883771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3D7768" w:rsidRPr="00957C81" w:rsidRDefault="003D7768" w:rsidP="00883771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57C8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Лясота Тарас Анатолійович – начальник юридичного відділу   апарату виконавчого комітету Дунаєвецької міської ради</w:t>
            </w:r>
          </w:p>
        </w:tc>
      </w:tr>
      <w:tr w:rsidR="003D7768" w:rsidRPr="00A35585" w:rsidTr="00883771">
        <w:tc>
          <w:tcPr>
            <w:tcW w:w="3510" w:type="dxa"/>
            <w:shd w:val="clear" w:color="auto" w:fill="auto"/>
          </w:tcPr>
          <w:p w:rsidR="003D7768" w:rsidRPr="00A35585" w:rsidRDefault="003D7768" w:rsidP="008837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3D7768" w:rsidRPr="00957C81" w:rsidRDefault="003D7768" w:rsidP="00883771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3D7768" w:rsidRDefault="003D7768" w:rsidP="00883771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Небельський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Микола Степанович – завідувач господарством відділу житлово-комунального господарства та благоустрою апарату </w:t>
            </w: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виконавчого комітету Дунаєвецької міської ради</w:t>
            </w:r>
          </w:p>
        </w:tc>
      </w:tr>
      <w:tr w:rsidR="003D7768" w:rsidRPr="00A35585" w:rsidTr="00883771">
        <w:tc>
          <w:tcPr>
            <w:tcW w:w="3510" w:type="dxa"/>
            <w:shd w:val="clear" w:color="auto" w:fill="auto"/>
          </w:tcPr>
          <w:p w:rsidR="003D7768" w:rsidRPr="00A35585" w:rsidRDefault="003D7768" w:rsidP="00883771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  <w:hideMark/>
          </w:tcPr>
          <w:p w:rsidR="003D7768" w:rsidRDefault="003D7768" w:rsidP="00883771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3D7768" w:rsidRPr="00A35585" w:rsidRDefault="003D7768" w:rsidP="00883771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Чекман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Юрій Петрович – депутат міської ради, голова постійної комісії з питань </w:t>
            </w:r>
            <w:r w:rsidRPr="00957C81">
              <w:rPr>
                <w:rFonts w:ascii="Times New Roman" w:eastAsia="Times New Roman" w:hAnsi="Times New Roman"/>
                <w:sz w:val="24"/>
                <w:szCs w:val="24"/>
              </w:rPr>
              <w:t>освіти, культури, охорони здоров’я, фізкультури, спорту та соціального захисту населення, регламенту, депутатської діяльності та етики, прав людини, законності, запобігання та врегулювання конфлікту інтересів</w:t>
            </w:r>
          </w:p>
        </w:tc>
      </w:tr>
      <w:tr w:rsidR="003D7768" w:rsidRPr="00A35585" w:rsidTr="00883771">
        <w:tc>
          <w:tcPr>
            <w:tcW w:w="3510" w:type="dxa"/>
            <w:shd w:val="clear" w:color="auto" w:fill="auto"/>
          </w:tcPr>
          <w:p w:rsidR="003D7768" w:rsidRPr="00A35585" w:rsidRDefault="003D7768" w:rsidP="00883771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3D7768" w:rsidRPr="00957C81" w:rsidRDefault="003D7768" w:rsidP="00883771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3D7768" w:rsidRDefault="003D7768" w:rsidP="00883771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Ясінський</w:t>
            </w:r>
            <w:proofErr w:type="spellEnd"/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Олексаддр</w:t>
            </w:r>
            <w:proofErr w:type="spellEnd"/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кторович – депутат міської ради</w:t>
            </w:r>
          </w:p>
        </w:tc>
      </w:tr>
    </w:tbl>
    <w:p w:rsidR="003D7768" w:rsidRPr="00A35585" w:rsidRDefault="003D7768" w:rsidP="003D7768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3D7768" w:rsidRPr="00A35585" w:rsidRDefault="003D7768" w:rsidP="003D7768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3D7768" w:rsidRPr="00A35585" w:rsidRDefault="003D7768" w:rsidP="003D7768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3D7768" w:rsidRPr="00A35585" w:rsidRDefault="003D7768" w:rsidP="003D7768">
      <w:pPr>
        <w:pStyle w:val="a3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A35585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Секретар міської ради                                                                       Олег ГРИГОР’ЄВ </w:t>
      </w:r>
    </w:p>
    <w:p w:rsidR="00BA1E2E" w:rsidRDefault="00BA1E2E">
      <w:bookmarkStart w:id="0" w:name="_GoBack"/>
      <w:bookmarkEnd w:id="0"/>
    </w:p>
    <w:sectPr w:rsidR="00BA1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768"/>
    <w:rsid w:val="003D7768"/>
    <w:rsid w:val="00BA1E2E"/>
    <w:rsid w:val="00F8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768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3D7768"/>
    <w:pPr>
      <w:spacing w:after="120"/>
    </w:pPr>
    <w:rPr>
      <w:rFonts w:eastAsia="Times New Roman" w:cs="Calibri"/>
      <w:lang w:val="ru-RU" w:eastAsia="ru-RU"/>
    </w:rPr>
  </w:style>
  <w:style w:type="character" w:customStyle="1" w:styleId="a4">
    <w:name w:val="Основной текст Знак"/>
    <w:basedOn w:val="a0"/>
    <w:link w:val="a3"/>
    <w:rsid w:val="003D7768"/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768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3D7768"/>
    <w:pPr>
      <w:spacing w:after="120"/>
    </w:pPr>
    <w:rPr>
      <w:rFonts w:eastAsia="Times New Roman" w:cs="Calibri"/>
      <w:lang w:val="ru-RU" w:eastAsia="ru-RU"/>
    </w:rPr>
  </w:style>
  <w:style w:type="character" w:customStyle="1" w:styleId="a4">
    <w:name w:val="Основной текст Знак"/>
    <w:basedOn w:val="a0"/>
    <w:link w:val="a3"/>
    <w:rsid w:val="003D7768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1157</Characters>
  <Application>Microsoft Office Word</Application>
  <DocSecurity>0</DocSecurity>
  <Lines>9</Lines>
  <Paragraphs>2</Paragraphs>
  <ScaleCrop>false</ScaleCrop>
  <Company/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2021-08-11T09:05:00Z</dcterms:created>
  <dcterms:modified xsi:type="dcterms:W3CDTF">2021-08-11T09:05:00Z</dcterms:modified>
</cp:coreProperties>
</file>